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4F24" w:rsidRPr="00354F24" w:rsidP="00354F24" w14:paraId="6304B35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24" w:rsidRPr="00354F24" w:rsidP="00354F24" w14:paraId="46619701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>86MS0035-01-2025-005047-86</w:t>
      </w:r>
    </w:p>
    <w:p w:rsidR="00354F24" w:rsidRPr="00354F24" w:rsidP="00354F24" w14:paraId="28EADF40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>дело № 2-0009/1802/2026</w:t>
      </w:r>
    </w:p>
    <w:p w:rsidR="00354F24" w:rsidRPr="00354F24" w:rsidP="00354F24" w14:paraId="5583649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24" w:rsidRPr="00354F24" w:rsidP="00354F24" w14:paraId="2CB662CD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354F24" w:rsidRPr="00354F24" w:rsidP="00354F24" w14:paraId="6BF90E90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54F24" w:rsidRPr="00354F24" w:rsidP="00354F24" w14:paraId="4CB09E14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354F24" w:rsidRPr="00354F24" w:rsidP="00354F24" w14:paraId="2EAD312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24" w:rsidRPr="00354F24" w:rsidP="00354F24" w14:paraId="45441889" w14:textId="7FFC4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 xml:space="preserve">16 января 2026 года          </w:t>
      </w:r>
      <w:r w:rsidRPr="00354F24">
        <w:rPr>
          <w:rFonts w:ascii="Times New Roman" w:hAnsi="Times New Roman" w:cs="Times New Roman"/>
          <w:sz w:val="28"/>
          <w:szCs w:val="28"/>
        </w:rPr>
        <w:tab/>
      </w:r>
      <w:r w:rsidRPr="00354F2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г. Лангепас</w:t>
      </w:r>
    </w:p>
    <w:p w:rsidR="00354F24" w:rsidRPr="00354F24" w:rsidP="00354F24" w14:paraId="606E186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24" w:rsidRPr="00354F24" w:rsidP="00354F24" w14:paraId="7AAB496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</w:t>
      </w:r>
      <w:r w:rsidRPr="00354F24">
        <w:rPr>
          <w:rFonts w:ascii="Times New Roman" w:hAnsi="Times New Roman" w:cs="Times New Roman"/>
          <w:sz w:val="28"/>
          <w:szCs w:val="28"/>
        </w:rPr>
        <w:t>Лангепасского</w:t>
      </w:r>
      <w:r w:rsidRPr="00354F24">
        <w:rPr>
          <w:rFonts w:ascii="Times New Roman" w:hAnsi="Times New Roman" w:cs="Times New Roman"/>
          <w:sz w:val="28"/>
          <w:szCs w:val="28"/>
        </w:rPr>
        <w:t xml:space="preserve"> судебного района ХМАО-Югры Крючкова Д.Н., при секретаре Калашник О.В., </w:t>
      </w:r>
    </w:p>
    <w:p w:rsidR="00354F24" w:rsidRPr="00354F24" w:rsidP="00354F24" w14:paraId="182C361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ПАО СБЕРБАНК к Гарбузовой-Федченко Ольге Александровне о взыскании задолженности по договору займа и возмещении судебных расходов,</w:t>
      </w:r>
    </w:p>
    <w:p w:rsidR="00354F24" w:rsidRPr="00354F24" w:rsidP="00354F24" w14:paraId="7324987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 xml:space="preserve">руководствуясь статьями 194-199, 235 ГПК РФ,   </w:t>
      </w:r>
    </w:p>
    <w:p w:rsidR="00354F24" w:rsidRPr="00354F24" w:rsidP="00354F24" w14:paraId="5DFA650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24" w:rsidRPr="00354F24" w:rsidP="00354F24" w14:paraId="6A0275D0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>решил:</w:t>
      </w:r>
    </w:p>
    <w:p w:rsidR="00354F24" w:rsidRPr="00354F24" w:rsidP="00354F24" w14:paraId="7B6E963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24" w:rsidRPr="00354F24" w:rsidP="00354F24" w14:paraId="5C8573C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>иск ПАО СБЕРБАНК удовлетворить.</w:t>
      </w:r>
    </w:p>
    <w:p w:rsidR="00354F24" w:rsidRPr="00354F24" w:rsidP="00354F24" w14:paraId="06B865C1" w14:textId="25782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 xml:space="preserve">Взыскать с Гарбузовой-Федченко Ольги Александровны (паспорт </w:t>
      </w:r>
      <w:r w:rsidR="00EA7137">
        <w:rPr>
          <w:rFonts w:ascii="Times New Roman" w:hAnsi="Times New Roman" w:cs="Times New Roman"/>
          <w:sz w:val="28"/>
          <w:szCs w:val="28"/>
        </w:rPr>
        <w:t>*</w:t>
      </w:r>
      <w:r w:rsidRPr="00354F24">
        <w:rPr>
          <w:rFonts w:ascii="Times New Roman" w:hAnsi="Times New Roman" w:cs="Times New Roman"/>
          <w:sz w:val="28"/>
          <w:szCs w:val="28"/>
        </w:rPr>
        <w:t>) в пользу ПАО СБЕРБАНК (ИНН 7707083893 ОГРН 1027700132195) задолженность по договору займа № 48758 от 18.08.2018 в размере 23533,15 руб., расходы по оплате государственной пошлины в размере 4000 руб.</w:t>
      </w:r>
    </w:p>
    <w:p w:rsidR="00354F24" w:rsidRPr="00354F24" w:rsidP="00354F24" w14:paraId="6B244E4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354F24" w:rsidRPr="00354F24" w:rsidP="00354F24" w14:paraId="6ADB668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54F24" w:rsidRPr="00354F24" w:rsidP="00354F24" w14:paraId="7DF97BE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4F24" w:rsidRPr="00354F24" w:rsidP="00354F24" w14:paraId="6712F03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54F24" w:rsidRPr="00354F24" w:rsidP="00354F24" w14:paraId="5C9610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сторонами в </w:t>
      </w:r>
      <w:r w:rsidRPr="00354F24">
        <w:rPr>
          <w:rFonts w:ascii="Times New Roman" w:hAnsi="Times New Roman" w:cs="Times New Roman"/>
          <w:sz w:val="28"/>
          <w:szCs w:val="28"/>
        </w:rPr>
        <w:t>Лангепасский</w:t>
      </w:r>
      <w:r w:rsidRPr="00354F24">
        <w:rPr>
          <w:rFonts w:ascii="Times New Roman" w:hAnsi="Times New Roman" w:cs="Times New Roman"/>
          <w:sz w:val="28"/>
          <w:szCs w:val="28"/>
        </w:rPr>
        <w:t xml:space="preserve"> городской суд ХМАО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54F24" w:rsidRPr="00354F24" w:rsidP="00354F24" w14:paraId="03FEF4A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24" w:rsidRPr="00354F24" w:rsidP="00354F24" w14:paraId="66FCE3A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4">
        <w:rPr>
          <w:rFonts w:ascii="Times New Roman" w:hAnsi="Times New Roman" w:cs="Times New Roman"/>
          <w:sz w:val="28"/>
          <w:szCs w:val="28"/>
        </w:rPr>
        <w:t>Мировой судья</w:t>
      </w:r>
      <w:r w:rsidRPr="00354F24">
        <w:rPr>
          <w:rFonts w:ascii="Times New Roman" w:hAnsi="Times New Roman" w:cs="Times New Roman"/>
          <w:sz w:val="28"/>
          <w:szCs w:val="28"/>
        </w:rPr>
        <w:tab/>
      </w:r>
      <w:r w:rsidRPr="00354F24">
        <w:rPr>
          <w:rFonts w:ascii="Times New Roman" w:hAnsi="Times New Roman" w:cs="Times New Roman"/>
          <w:sz w:val="28"/>
          <w:szCs w:val="28"/>
        </w:rPr>
        <w:tab/>
      </w:r>
      <w:r w:rsidRPr="00354F24">
        <w:rPr>
          <w:rFonts w:ascii="Times New Roman" w:hAnsi="Times New Roman" w:cs="Times New Roman"/>
          <w:sz w:val="28"/>
          <w:szCs w:val="28"/>
        </w:rPr>
        <w:tab/>
      </w:r>
      <w:r w:rsidRPr="00354F24">
        <w:rPr>
          <w:rFonts w:ascii="Times New Roman" w:hAnsi="Times New Roman" w:cs="Times New Roman"/>
          <w:sz w:val="28"/>
          <w:szCs w:val="28"/>
        </w:rPr>
        <w:tab/>
      </w:r>
      <w:r w:rsidRPr="00354F24">
        <w:rPr>
          <w:rFonts w:ascii="Times New Roman" w:hAnsi="Times New Roman" w:cs="Times New Roman"/>
          <w:sz w:val="28"/>
          <w:szCs w:val="28"/>
        </w:rPr>
        <w:tab/>
      </w:r>
      <w:r w:rsidRPr="00354F24">
        <w:rPr>
          <w:rFonts w:ascii="Times New Roman" w:hAnsi="Times New Roman" w:cs="Times New Roman"/>
          <w:sz w:val="28"/>
          <w:szCs w:val="28"/>
        </w:rPr>
        <w:tab/>
      </w:r>
      <w:r w:rsidRPr="00354F24">
        <w:rPr>
          <w:rFonts w:ascii="Times New Roman" w:hAnsi="Times New Roman" w:cs="Times New Roman"/>
          <w:sz w:val="28"/>
          <w:szCs w:val="28"/>
        </w:rPr>
        <w:tab/>
        <w:t>Крючкова Д.Н.</w:t>
      </w:r>
    </w:p>
    <w:p w:rsidR="007C42F5" w:rsidRPr="00354F24" w:rsidP="00354F24" w14:paraId="618BDA7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5D"/>
    <w:rsid w:val="0031760C"/>
    <w:rsid w:val="00354F24"/>
    <w:rsid w:val="00472599"/>
    <w:rsid w:val="0048085D"/>
    <w:rsid w:val="007C42F5"/>
    <w:rsid w:val="00C8538E"/>
    <w:rsid w:val="00EA71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87DAE6-4B42-4AE8-9150-8A904281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48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8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80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8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80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8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8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8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8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80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80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80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8085D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8085D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8085D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8085D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8085D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80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48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48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8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8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8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480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8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80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808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